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6AF" w:rsidRDefault="001275FF">
      <w:r>
        <w:rPr>
          <w:noProof/>
          <w:lang w:eastAsia="ru-RU"/>
        </w:rPr>
        <w:drawing>
          <wp:inline distT="0" distB="0" distL="0" distR="0">
            <wp:extent cx="5940425" cy="8168084"/>
            <wp:effectExtent l="0" t="0" r="3175" b="4445"/>
            <wp:docPr id="1" name="Рисунок 1" descr="C:\Users\user\Desktop\сайт\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275FF" w:rsidRDefault="001275FF"/>
    <w:p w:rsidR="001275FF" w:rsidRDefault="001275FF"/>
    <w:p w:rsidR="001275FF" w:rsidRDefault="001275FF"/>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I. Общие положения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1.1. Настоящий устав регулирует деятельность Муниципального бюджетного дошкольного образовательного учреждения  «Детский сад №120 комбинированного вида» Советского района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азани</w:t>
      </w:r>
      <w:proofErr w:type="spellEnd"/>
      <w:r w:rsidRPr="001275FF">
        <w:rPr>
          <w:rFonts w:ascii="Times New Roman" w:hAnsi="Times New Roman" w:cs="Times New Roman"/>
          <w:sz w:val="24"/>
          <w:szCs w:val="24"/>
        </w:rPr>
        <w:t xml:space="preserve">   (далее – Учреждение), созданного на основании постановления Исполнительного комитета </w:t>
      </w:r>
      <w:proofErr w:type="spellStart"/>
      <w:r w:rsidRPr="001275FF">
        <w:rPr>
          <w:rFonts w:ascii="Times New Roman" w:hAnsi="Times New Roman" w:cs="Times New Roman"/>
          <w:sz w:val="24"/>
          <w:szCs w:val="24"/>
        </w:rPr>
        <w:t>г.Казани</w:t>
      </w:r>
      <w:proofErr w:type="spellEnd"/>
      <w:r w:rsidRPr="001275FF">
        <w:rPr>
          <w:rFonts w:ascii="Times New Roman" w:hAnsi="Times New Roman" w:cs="Times New Roman"/>
          <w:sz w:val="24"/>
          <w:szCs w:val="24"/>
        </w:rPr>
        <w:t xml:space="preserve"> от 02.09.2014 №5208 «О создании дополнительных дошкольных мест в образовательных учреждениях г Казани» в целях реализации прав граждан на общедоступное и бесплатное дошкольное образование.</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1.2. Официальное наименование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Полное официальное наименование Учреждения на русском                            языке: Муниципальное бюджетное дошкольное образовательное учреждение «Детский сад №120 комбинированного вида» Советского района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азани</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Сокращенное наименование на русском языке:                                             МБДОУ «Детский сад №120 комбинированного вида».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Полное наименование на татарском языке: Казан </w:t>
      </w:r>
      <w:proofErr w:type="spellStart"/>
      <w:r w:rsidRPr="001275FF">
        <w:rPr>
          <w:rFonts w:ascii="Times New Roman" w:hAnsi="Times New Roman" w:cs="Times New Roman"/>
          <w:sz w:val="24"/>
          <w:szCs w:val="24"/>
        </w:rPr>
        <w:t>шәһәре</w:t>
      </w:r>
      <w:proofErr w:type="spellEnd"/>
      <w:r w:rsidRPr="001275FF">
        <w:rPr>
          <w:rFonts w:ascii="Times New Roman" w:hAnsi="Times New Roman" w:cs="Times New Roman"/>
          <w:sz w:val="24"/>
          <w:szCs w:val="24"/>
        </w:rPr>
        <w:t xml:space="preserve"> Совет </w:t>
      </w:r>
      <w:proofErr w:type="spellStart"/>
      <w:r w:rsidRPr="001275FF">
        <w:rPr>
          <w:rFonts w:ascii="Times New Roman" w:hAnsi="Times New Roman" w:cs="Times New Roman"/>
          <w:sz w:val="24"/>
          <w:szCs w:val="24"/>
        </w:rPr>
        <w:t>районынын</w:t>
      </w:r>
      <w:proofErr w:type="spellEnd"/>
      <w:r w:rsidRPr="001275FF">
        <w:rPr>
          <w:rFonts w:ascii="Times New Roman" w:hAnsi="Times New Roman" w:cs="Times New Roman"/>
          <w:sz w:val="24"/>
          <w:szCs w:val="24"/>
        </w:rPr>
        <w:t xml:space="preserve"> «120 </w:t>
      </w:r>
      <w:proofErr w:type="spellStart"/>
      <w:r w:rsidRPr="001275FF">
        <w:rPr>
          <w:rFonts w:ascii="Times New Roman" w:hAnsi="Times New Roman" w:cs="Times New Roman"/>
          <w:sz w:val="24"/>
          <w:szCs w:val="24"/>
        </w:rPr>
        <w:t>нче</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номерлы</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катнаш</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төрдәге</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балалар</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бакчасы</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мәктәпкәчә</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белем</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муниципаль</w:t>
      </w:r>
      <w:proofErr w:type="spellEnd"/>
      <w:r w:rsidRPr="001275FF">
        <w:rPr>
          <w:rFonts w:ascii="Times New Roman" w:hAnsi="Times New Roman" w:cs="Times New Roman"/>
          <w:sz w:val="24"/>
          <w:szCs w:val="24"/>
        </w:rPr>
        <w:t xml:space="preserve"> бюджет </w:t>
      </w:r>
      <w:proofErr w:type="spellStart"/>
      <w:r w:rsidRPr="001275FF">
        <w:rPr>
          <w:rFonts w:ascii="Times New Roman" w:hAnsi="Times New Roman" w:cs="Times New Roman"/>
          <w:sz w:val="24"/>
          <w:szCs w:val="24"/>
        </w:rPr>
        <w:t>учреждениесе</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Сокращенное наименование на татарском языке:                                             МБМБУ «120 </w:t>
      </w:r>
      <w:proofErr w:type="spellStart"/>
      <w:r w:rsidRPr="001275FF">
        <w:rPr>
          <w:rFonts w:ascii="Times New Roman" w:hAnsi="Times New Roman" w:cs="Times New Roman"/>
          <w:sz w:val="24"/>
          <w:szCs w:val="24"/>
        </w:rPr>
        <w:t>нче</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номерлы</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катнаш</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төрдәге</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балалар</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бакчасы</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1.3. Место нахождения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Адрес: Республика Татарстан, 420100,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азань</w:t>
      </w:r>
      <w:proofErr w:type="spellEnd"/>
      <w:r w:rsidRPr="001275FF">
        <w:rPr>
          <w:rFonts w:ascii="Times New Roman" w:hAnsi="Times New Roman" w:cs="Times New Roman"/>
          <w:sz w:val="24"/>
          <w:szCs w:val="24"/>
        </w:rPr>
        <w:t xml:space="preserve">, </w:t>
      </w:r>
      <w:proofErr w:type="spellStart"/>
      <w:r w:rsidRPr="001275FF">
        <w:rPr>
          <w:rFonts w:ascii="Times New Roman" w:hAnsi="Times New Roman" w:cs="Times New Roman"/>
          <w:sz w:val="24"/>
          <w:szCs w:val="24"/>
        </w:rPr>
        <w:t>ул.Крутая</w:t>
      </w:r>
      <w:proofErr w:type="spellEnd"/>
      <w:r w:rsidRPr="001275FF">
        <w:rPr>
          <w:rFonts w:ascii="Times New Roman" w:hAnsi="Times New Roman" w:cs="Times New Roman"/>
          <w:sz w:val="24"/>
          <w:szCs w:val="24"/>
        </w:rPr>
        <w:t>, д.26а..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1.5. Учредителем Учреждения является муниципальное образование город Казань (далее − учредитель).</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1.6. Функции и полномочия учредителя Учреждения осуществляют:</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1.6.1. Муниципальное казенное учреждение «Комитет земельных и имущественных отношений Исполнительного комитета муниципального образования города Казани» − в области принятия решений: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о передаче Учреждению на праве оперативного управления имущества, находящегося в муниципальной собственности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азани</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утверждении устава Учреждения, внесении изменений и дополнений в него;</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реорганизации и ликвидации Учреждения, а также изменении его типа;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об утверждении передаточного акта или разделительного баланса;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назначении ликвидационной комиссии и утверждении промежуточного ликвидационного и ликвидационного балансов;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изъятии неиспользуемого имущества;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1.6.2. Муниципальное казенное учреждение «Управление образования Исполнительного комитета муниципального образования города Казани» − в области принятия решений: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определении целей, предмета и видов деятельности;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согласовании программы развития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определении видов и перечней особо ценного движимого имущества;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 составлении и утверждении планов и отчетов о финансово-хозяйственной деятельности;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 утверждении бухгалтерской отчетности;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об осуществлении </w:t>
      </w:r>
      <w:proofErr w:type="gramStart"/>
      <w:r w:rsidRPr="001275FF">
        <w:rPr>
          <w:rFonts w:ascii="Times New Roman" w:hAnsi="Times New Roman" w:cs="Times New Roman"/>
          <w:sz w:val="24"/>
          <w:szCs w:val="24"/>
        </w:rPr>
        <w:t>контроля за</w:t>
      </w:r>
      <w:proofErr w:type="gramEnd"/>
      <w:r w:rsidRPr="001275FF">
        <w:rPr>
          <w:rFonts w:ascii="Times New Roman" w:hAnsi="Times New Roman" w:cs="Times New Roman"/>
          <w:sz w:val="24"/>
          <w:szCs w:val="24"/>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об осуществлении иных функций и полномочий учредителя, установленных в соответствии с Положением о «Муниципальном казенном учреждении «Управление </w:t>
      </w:r>
      <w:proofErr w:type="gramStart"/>
      <w:r w:rsidRPr="001275FF">
        <w:rPr>
          <w:rFonts w:ascii="Times New Roman" w:hAnsi="Times New Roman" w:cs="Times New Roman"/>
          <w:sz w:val="24"/>
          <w:szCs w:val="24"/>
        </w:rPr>
        <w:t>образования  Исполнительного комитета муниципального  образования города Казани</w:t>
      </w:r>
      <w:proofErr w:type="gram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1.7. Основной целью деятельности Учреждения является организация и осуществление образовательной деятельности по образовательным  программам дошкольного образования (с приоритетным осуществлением деятельности по коррекции речевых нарушений), присмотр и уход за детьми.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II. Организация образовательного процесса </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2.1. Содержание образования в Учреждении определяется реализуемыми образовательными программами.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2.2 Учреждение осуществляет образовательную деятельность по образовательным программам дошкольного образования в соответствии с федеральным государственным </w:t>
      </w:r>
      <w:r w:rsidRPr="001275FF">
        <w:rPr>
          <w:rFonts w:ascii="Times New Roman" w:hAnsi="Times New Roman" w:cs="Times New Roman"/>
          <w:sz w:val="24"/>
          <w:szCs w:val="24"/>
        </w:rPr>
        <w:lastRenderedPageBreak/>
        <w:t xml:space="preserve">стандартом  дошкольного образования.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1275FF">
        <w:rPr>
          <w:rFonts w:ascii="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1275FF">
        <w:rPr>
          <w:rFonts w:ascii="Times New Roman" w:hAnsi="Times New Roman" w:cs="Times New Roman"/>
          <w:sz w:val="24"/>
          <w:szCs w:val="24"/>
        </w:rPr>
        <w:t xml:space="preserve"> Учреждение самостоятельно в выборе форм, средств и методов обучения и воспитания.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2.3. 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2.4. Учреждение вправе вести научную и творческую, консультационную, просветительскую деятельность, деятельность в сфере охраны и укрепления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1275FF">
        <w:rPr>
          <w:rFonts w:ascii="Times New Roman" w:hAnsi="Times New Roman" w:cs="Times New Roman"/>
          <w:sz w:val="24"/>
          <w:szCs w:val="24"/>
        </w:rPr>
        <w:t>оздоровления</w:t>
      </w:r>
      <w:proofErr w:type="gramEnd"/>
      <w:r w:rsidRPr="001275FF">
        <w:rPr>
          <w:rFonts w:ascii="Times New Roman" w:hAnsi="Times New Roman" w:cs="Times New Roman"/>
          <w:sz w:val="24"/>
          <w:szCs w:val="24"/>
        </w:rPr>
        <w:t xml:space="preserve"> обучающихся в каникулярное время (с круглосуточным или дневным пребыванием).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III. Финансово-хозяйственная деятельность</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3.1. Имущество Учреждения находится в муниципальной собственности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азани</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Земельные участки закрепляются за Учреждением в порядке, установленном законодательством Российской Федерации.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Перечни особо ценного движимого имущества определяются учредителем.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3.3. При осуществлении оперативного управления имуществом Учреждение обязано:</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эффективно использовать закрепленное на праве оперативного управления имущество;</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осуществлять текущий ремонт закрепленного имущества на основании договора передачи имущества.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 Основанием к получению бюджетных средств Учреждением является получение муниципального задания.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 Осуществление указанной деятельности допускается, если это не противоречит федеральным законам.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Учреждение вправе осуществлять за плату следующие виды деятельности: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3.5.1. образовательные и развивающие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преподавание специальных курсов и циклов дисциплин, не предусмотренных соответствующими образовательными программами;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обучение по дополнительным общеразвивающим программам;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разработка учебных авторских программ, экспертиза и разработка учебно-программной документации;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издание и продажа учебно-методической литературы;</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выполнение заказов на создание учебных видеофильмов и аудиовизуальных программ, а также их тиражирование (другие аудио - и </w:t>
      </w:r>
      <w:proofErr w:type="spellStart"/>
      <w:r w:rsidRPr="001275FF">
        <w:rPr>
          <w:rFonts w:ascii="Times New Roman" w:hAnsi="Times New Roman" w:cs="Times New Roman"/>
          <w:sz w:val="24"/>
          <w:szCs w:val="24"/>
        </w:rPr>
        <w:t>видеоуслуги</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различные курсы по подготовке к поступлению в учебные заведения, по изучению иностранных языков сверх образовательного стандарта;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создание различных учебных групп и методов специального обучения детей с отклонениями в развитии;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создание групп по адаптации детей к условиям школьной жизни (до поступления в школу) групп кратковременного пребывания, групп продленного дня, групп выходного дня,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3.5.2. услуги по присмотру и уходу за детьми;</w:t>
      </w:r>
    </w:p>
    <w:p w:rsidR="001275FF" w:rsidRPr="001275FF" w:rsidRDefault="001275FF" w:rsidP="001275FF">
      <w:pPr>
        <w:rPr>
          <w:rFonts w:ascii="Times New Roman" w:hAnsi="Times New Roman" w:cs="Times New Roman"/>
          <w:sz w:val="24"/>
          <w:szCs w:val="24"/>
        </w:rPr>
      </w:pPr>
      <w:proofErr w:type="gramStart"/>
      <w:r w:rsidRPr="001275FF">
        <w:rPr>
          <w:rFonts w:ascii="Times New Roman" w:hAnsi="Times New Roman" w:cs="Times New Roman"/>
          <w:sz w:val="24"/>
          <w:szCs w:val="24"/>
        </w:rPr>
        <w:t xml:space="preserve">3.5.3. оздоровительные мероприятия: создание различных секций, групп по укреплению здоровья (гимнастика, лечебная гимнастика, </w:t>
      </w:r>
      <w:proofErr w:type="spellStart"/>
      <w:r w:rsidRPr="001275FF">
        <w:rPr>
          <w:rFonts w:ascii="Times New Roman" w:hAnsi="Times New Roman" w:cs="Times New Roman"/>
          <w:sz w:val="24"/>
          <w:szCs w:val="24"/>
        </w:rPr>
        <w:t>фитопрофилактика</w:t>
      </w:r>
      <w:proofErr w:type="spellEnd"/>
      <w:r w:rsidRPr="001275FF">
        <w:rPr>
          <w:rFonts w:ascii="Times New Roman" w:hAnsi="Times New Roman" w:cs="Times New Roman"/>
          <w:sz w:val="24"/>
          <w:szCs w:val="24"/>
        </w:rPr>
        <w:t>, услуги по массажу, аэробика, ритмика, катание на коньках, лыжах, спортивные игры, общефизическая подготовка);</w:t>
      </w:r>
      <w:proofErr w:type="gramEnd"/>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3.5.4. прочие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разработка учебных авторских программ, экспертиза и разработка учебно-программной документации;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издание и продажа учебно-методической литературы;</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выполнение заказов на создание учебных видеофильмов и аудиовизуальных программ, а также их тиражирование (другие аудио- и видео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предоставление в аренду имущества, приобретенного за счет приносящей доход деятельности;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ксерокопирование, типографские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экскурсионные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организация праздничных мероприятий;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медицинские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рекламные услуги.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средства родителей (законных представителей), предприятий, учреждений, организаций, полученные за предоставление </w:t>
      </w:r>
      <w:proofErr w:type="gramStart"/>
      <w:r w:rsidRPr="001275FF">
        <w:rPr>
          <w:rFonts w:ascii="Times New Roman" w:hAnsi="Times New Roman" w:cs="Times New Roman"/>
          <w:sz w:val="24"/>
          <w:szCs w:val="24"/>
        </w:rPr>
        <w:t>обучающимся</w:t>
      </w:r>
      <w:proofErr w:type="gramEnd"/>
      <w:r w:rsidRPr="001275FF">
        <w:rPr>
          <w:rFonts w:ascii="Times New Roman" w:hAnsi="Times New Roman" w:cs="Times New Roman"/>
          <w:sz w:val="24"/>
          <w:szCs w:val="24"/>
        </w:rPr>
        <w:t xml:space="preserve"> дополнительных платных образовательных услуг;</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добровольные пожертвования физических и юридических лиц;</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целевые взносы физических и юридических лиц;</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средства из других источников в соответствии с законодательством Российской Федерации.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IV. Управление</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4.1. Управление Учреждением строится на основе сочетания принципов единоначалия и коллегиальности. </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spellStart"/>
      <w:r w:rsidRPr="001275FF">
        <w:rPr>
          <w:rFonts w:ascii="Times New Roman" w:hAnsi="Times New Roman" w:cs="Times New Roman"/>
          <w:sz w:val="24"/>
          <w:szCs w:val="24"/>
        </w:rPr>
        <w:t>г</w:t>
      </w:r>
      <w:proofErr w:type="gramStart"/>
      <w:r w:rsidRPr="001275FF">
        <w:rPr>
          <w:rFonts w:ascii="Times New Roman" w:hAnsi="Times New Roman" w:cs="Times New Roman"/>
          <w:sz w:val="24"/>
          <w:szCs w:val="24"/>
        </w:rPr>
        <w:t>.К</w:t>
      </w:r>
      <w:proofErr w:type="gramEnd"/>
      <w:r w:rsidRPr="001275FF">
        <w:rPr>
          <w:rFonts w:ascii="Times New Roman" w:hAnsi="Times New Roman" w:cs="Times New Roman"/>
          <w:sz w:val="24"/>
          <w:szCs w:val="24"/>
        </w:rPr>
        <w:t>азани</w:t>
      </w:r>
      <w:proofErr w:type="spellEnd"/>
      <w:r w:rsidRPr="001275FF">
        <w:rPr>
          <w:rFonts w:ascii="Times New Roman" w:hAnsi="Times New Roman" w:cs="Times New Roman"/>
          <w:sz w:val="24"/>
          <w:szCs w:val="24"/>
        </w:rPr>
        <w:t>,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1275FF" w:rsidRPr="001275FF" w:rsidRDefault="001275FF" w:rsidP="001275FF">
      <w:pPr>
        <w:rPr>
          <w:rFonts w:ascii="Times New Roman" w:hAnsi="Times New Roman" w:cs="Times New Roman"/>
          <w:sz w:val="24"/>
          <w:szCs w:val="24"/>
        </w:rPr>
      </w:pPr>
      <w:proofErr w:type="gramStart"/>
      <w:r w:rsidRPr="001275FF">
        <w:rPr>
          <w:rFonts w:ascii="Times New Roman" w:hAnsi="Times New Roman" w:cs="Times New Roman"/>
          <w:sz w:val="24"/>
          <w:szCs w:val="24"/>
        </w:rPr>
        <w:t>Заведующий Учреждения</w:t>
      </w:r>
      <w:proofErr w:type="gramEnd"/>
      <w:r w:rsidRPr="001275FF">
        <w:rPr>
          <w:rFonts w:ascii="Times New Roman" w:hAnsi="Times New Roman" w:cs="Times New Roman"/>
          <w:sz w:val="24"/>
          <w:szCs w:val="24"/>
        </w:rPr>
        <w:t xml:space="preserve"> без доверенности: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утверждает по согласованию с Муниципальным казенным учреждением «Управление образования Исполнительного комитета муниципального образования города Казани» программу развития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1275FF">
        <w:rPr>
          <w:rFonts w:ascii="Times New Roman" w:hAnsi="Times New Roman" w:cs="Times New Roman"/>
          <w:sz w:val="24"/>
          <w:szCs w:val="24"/>
        </w:rPr>
        <w:t>самообследования</w:t>
      </w:r>
      <w:proofErr w:type="spellEnd"/>
      <w:r w:rsidRPr="001275FF">
        <w:rPr>
          <w:rFonts w:ascii="Times New Roman" w:hAnsi="Times New Roman" w:cs="Times New Roman"/>
          <w:sz w:val="24"/>
          <w:szCs w:val="24"/>
        </w:rPr>
        <w:t>;</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утверждает штатное расписание, графики работы, расписание занятий;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утверждает учебную нагрузку педагогических работников;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издает приказы, обязательные для всех работников Учреждения и обучающихся;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утверждает локальные акты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заключает гражданско-правовые договоры, выдает доверенности;</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осуществляет прием </w:t>
      </w:r>
      <w:proofErr w:type="gramStart"/>
      <w:r w:rsidRPr="001275FF">
        <w:rPr>
          <w:rFonts w:ascii="Times New Roman" w:hAnsi="Times New Roman" w:cs="Times New Roman"/>
          <w:sz w:val="24"/>
          <w:szCs w:val="24"/>
        </w:rPr>
        <w:t>обучающихся</w:t>
      </w:r>
      <w:proofErr w:type="gramEnd"/>
      <w:r w:rsidRPr="001275FF">
        <w:rPr>
          <w:rFonts w:ascii="Times New Roman" w:hAnsi="Times New Roman" w:cs="Times New Roman"/>
          <w:sz w:val="24"/>
          <w:szCs w:val="24"/>
        </w:rPr>
        <w:t xml:space="preserve"> в Учреждение;</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4.3. Коллегиальными органами управления Учреждением являются общее собрание (конференция) работников Учреждения и педагогический совет.</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4.4. Общее собрание (конференция)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разрабатывает и принимает проект устава в новой редакции, проект внесения изменений и дополнений в устав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 разрабатывает и принимает правила внутреннего трудового распорядка, иные локальные нормативные акты, относящиеся ко всем работникам Учреждения. </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разрабатывает программу развития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разрабатывает и утверждает образовательные программы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разрабатывает и принимает локальные нормативные акты по учебно-воспитательным вопросам;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принимает решение о поощрении педагогических работников;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оказывает содействие деятельности общественных объединений родителей воспитанников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proofErr w:type="gramStart"/>
      <w:r w:rsidRPr="001275FF">
        <w:rPr>
          <w:rFonts w:ascii="Times New Roman" w:hAnsi="Times New Roman" w:cs="Times New Roman"/>
          <w:sz w:val="24"/>
          <w:szCs w:val="24"/>
        </w:rPr>
        <w:t>заведующего Учреждения</w:t>
      </w:r>
      <w:proofErr w:type="gramEnd"/>
      <w:r w:rsidRPr="001275FF">
        <w:rPr>
          <w:rFonts w:ascii="Times New Roman" w:hAnsi="Times New Roman" w:cs="Times New Roman"/>
          <w:sz w:val="24"/>
          <w:szCs w:val="24"/>
        </w:rPr>
        <w:t>.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V. Предотвращение и урегулирование конфликта интересов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5.1. </w:t>
      </w:r>
      <w:proofErr w:type="gramStart"/>
      <w:r w:rsidRPr="001275FF">
        <w:rPr>
          <w:rFonts w:ascii="Times New Roman" w:hAnsi="Times New Roman" w:cs="Times New Roman"/>
          <w:sz w:val="24"/>
          <w:szCs w:val="24"/>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5.2.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5.3. </w:t>
      </w:r>
      <w:proofErr w:type="gramStart"/>
      <w:r w:rsidRPr="001275FF">
        <w:rPr>
          <w:rFonts w:ascii="Times New Roman" w:hAnsi="Times New Roman" w:cs="Times New Roman"/>
          <w:sz w:val="24"/>
          <w:szCs w:val="24"/>
        </w:rPr>
        <w:t>Заведующий Учреждения</w:t>
      </w:r>
      <w:proofErr w:type="gramEnd"/>
      <w:r w:rsidRPr="001275FF">
        <w:rPr>
          <w:rFonts w:ascii="Times New Roman" w:hAnsi="Times New Roman" w:cs="Times New Roman"/>
          <w:sz w:val="24"/>
          <w:szCs w:val="24"/>
        </w:rPr>
        <w:t xml:space="preserve">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5.4. Работник Учреждения обязан уведомлять </w:t>
      </w:r>
      <w:proofErr w:type="gramStart"/>
      <w:r w:rsidRPr="001275FF">
        <w:rPr>
          <w:rFonts w:ascii="Times New Roman" w:hAnsi="Times New Roman" w:cs="Times New Roman"/>
          <w:sz w:val="24"/>
          <w:szCs w:val="24"/>
        </w:rPr>
        <w:t>заведующего Учреждения</w:t>
      </w:r>
      <w:proofErr w:type="gramEnd"/>
      <w:r w:rsidRPr="001275FF">
        <w:rPr>
          <w:rFonts w:ascii="Times New Roman" w:hAnsi="Times New Roman" w:cs="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proofErr w:type="gramStart"/>
      <w:r w:rsidRPr="001275FF">
        <w:rPr>
          <w:rFonts w:ascii="Times New Roman" w:hAnsi="Times New Roman" w:cs="Times New Roman"/>
          <w:sz w:val="24"/>
          <w:szCs w:val="24"/>
        </w:rPr>
        <w:t>заведующего  учреждения</w:t>
      </w:r>
      <w:proofErr w:type="gramEnd"/>
      <w:r w:rsidRPr="001275FF">
        <w:rPr>
          <w:rFonts w:ascii="Times New Roman" w:hAnsi="Times New Roman" w:cs="Times New Roman"/>
          <w:sz w:val="24"/>
          <w:szCs w:val="24"/>
        </w:rPr>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VI. Заключительные положения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6.1. 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муниципального образования города Казани» с приложением следующих документов:</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копия действующей редакции устава Учреждения.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lastRenderedPageBreak/>
        <w:t xml:space="preserve">Муниципальное казенное учреждение «Управление образования Исполнительного комитета муниципального образования города Казани» в месячный срок </w:t>
      </w:r>
      <w:proofErr w:type="gramStart"/>
      <w:r w:rsidRPr="001275FF">
        <w:rPr>
          <w:rFonts w:ascii="Times New Roman" w:hAnsi="Times New Roman" w:cs="Times New Roman"/>
          <w:sz w:val="24"/>
          <w:szCs w:val="24"/>
        </w:rPr>
        <w:t>с даты поступления</w:t>
      </w:r>
      <w:proofErr w:type="gramEnd"/>
      <w:r w:rsidRPr="001275FF">
        <w:rPr>
          <w:rFonts w:ascii="Times New Roman" w:hAnsi="Times New Roman" w:cs="Times New Roman"/>
          <w:sz w:val="24"/>
          <w:szCs w:val="24"/>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Учреждение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 согласовывает устав Учреждения в новой редакции, изменения и (или) дополнения в устав в течение 10 дней со дня их поступления или возвращает с обоснованными замечаниями в Учреждение на доработку.</w:t>
      </w:r>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 xml:space="preserve">В 10-дневный срок </w:t>
      </w:r>
      <w:proofErr w:type="gramStart"/>
      <w:r w:rsidRPr="001275FF">
        <w:rPr>
          <w:rFonts w:ascii="Times New Roman" w:hAnsi="Times New Roman" w:cs="Times New Roman"/>
          <w:sz w:val="24"/>
          <w:szCs w:val="24"/>
        </w:rPr>
        <w:t>с даты согласования</w:t>
      </w:r>
      <w:proofErr w:type="gramEnd"/>
      <w:r w:rsidRPr="001275FF">
        <w:rPr>
          <w:rFonts w:ascii="Times New Roman" w:hAnsi="Times New Roman" w:cs="Times New Roman"/>
          <w:sz w:val="24"/>
          <w:szCs w:val="24"/>
        </w:rPr>
        <w:t xml:space="preserve">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принимает распорядительный акт об утверждении устава Учреждения в новой редакции, изменений и (или) дополнений в устав.</w:t>
      </w:r>
    </w:p>
    <w:p w:rsidR="001275FF" w:rsidRPr="001275FF" w:rsidRDefault="001275FF" w:rsidP="001275FF">
      <w:pPr>
        <w:rPr>
          <w:rFonts w:ascii="Times New Roman" w:hAnsi="Times New Roman" w:cs="Times New Roman"/>
          <w:sz w:val="24"/>
          <w:szCs w:val="24"/>
        </w:rPr>
      </w:pPr>
      <w:proofErr w:type="gramStart"/>
      <w:r w:rsidRPr="001275FF">
        <w:rPr>
          <w:rFonts w:ascii="Times New Roman" w:hAnsi="Times New Roman" w:cs="Times New Roman"/>
          <w:sz w:val="24"/>
          <w:szCs w:val="24"/>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roofErr w:type="gramEnd"/>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6.2.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1275FF" w:rsidRPr="001275FF" w:rsidRDefault="001275FF" w:rsidP="001275FF">
      <w:pPr>
        <w:rPr>
          <w:rFonts w:ascii="Times New Roman" w:hAnsi="Times New Roman" w:cs="Times New Roman"/>
          <w:sz w:val="24"/>
          <w:szCs w:val="24"/>
        </w:rPr>
      </w:pPr>
      <w:proofErr w:type="gramStart"/>
      <w:r w:rsidRPr="001275FF">
        <w:rPr>
          <w:rFonts w:ascii="Times New Roman" w:hAnsi="Times New Roman" w:cs="Times New Roman"/>
          <w:sz w:val="24"/>
          <w:szCs w:val="24"/>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в Муниципальное казенное учреждение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roofErr w:type="gramEnd"/>
    </w:p>
    <w:p w:rsidR="001275FF" w:rsidRPr="001275FF" w:rsidRDefault="001275FF" w:rsidP="001275FF">
      <w:pPr>
        <w:rPr>
          <w:rFonts w:ascii="Times New Roman" w:hAnsi="Times New Roman" w:cs="Times New Roman"/>
          <w:sz w:val="24"/>
          <w:szCs w:val="24"/>
        </w:rPr>
      </w:pPr>
      <w:r w:rsidRPr="001275FF">
        <w:rPr>
          <w:rFonts w:ascii="Times New Roman" w:hAnsi="Times New Roman" w:cs="Times New Roman"/>
          <w:sz w:val="24"/>
          <w:szCs w:val="24"/>
        </w:rPr>
        <w:t>6.3.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p w:rsidR="001275FF" w:rsidRDefault="001275FF" w:rsidP="001275FF">
      <w:bookmarkStart w:id="0" w:name="_GoBack"/>
      <w:bookmarkEnd w:id="0"/>
    </w:p>
    <w:p w:rsidR="001275FF" w:rsidRDefault="001275FF" w:rsidP="001275FF">
      <w:r>
        <w:rPr>
          <w:noProof/>
          <w:lang w:eastAsia="ru-RU"/>
        </w:rPr>
        <w:lastRenderedPageBreak/>
        <w:drawing>
          <wp:inline distT="0" distB="0" distL="0" distR="0">
            <wp:extent cx="5940425" cy="8168084"/>
            <wp:effectExtent l="0" t="0" r="3175" b="4445"/>
            <wp:docPr id="2" name="Рисунок 2" descr="C:\Users\user\Desktop\сайт\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айт\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275FF" w:rsidRDefault="001275FF" w:rsidP="001275FF"/>
    <w:sectPr w:rsidR="001275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9D"/>
    <w:rsid w:val="000566AF"/>
    <w:rsid w:val="001275FF"/>
    <w:rsid w:val="003F2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5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5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5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5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3582</Words>
  <Characters>20423</Characters>
  <Application>Microsoft Office Word</Application>
  <DocSecurity>0</DocSecurity>
  <Lines>170</Lines>
  <Paragraphs>47</Paragraphs>
  <ScaleCrop>false</ScaleCrop>
  <Company/>
  <LinksUpToDate>false</LinksUpToDate>
  <CharactersWithSpaces>23958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2019-04-25T13:01:00Z</dcterms:created>
  <dcterms:modified xsi:type="dcterms:W3CDTF">2019-04-25T13:04:00Z</dcterms:modified>
</cp:coreProperties>
</file>